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91" w:rsidRDefault="004B25EF" w:rsidP="004B25E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>Комплектация дефектоскопа установки УИУ серии «СКАНЕР» (</w:t>
      </w:r>
      <w:hyperlink r:id="rId5" w:history="1">
        <w:r w:rsidRPr="00766081">
          <w:rPr>
            <w:rStyle w:val="a4"/>
            <w:rFonts w:ascii="Arial" w:hAnsi="Arial" w:cs="Arial"/>
            <w:shd w:val="clear" w:color="auto" w:fill="FFFFFF"/>
          </w:rPr>
          <w:t xml:space="preserve">модель </w:t>
        </w:r>
        <w:proofErr w:type="spellStart"/>
        <w:r w:rsidRPr="00766081">
          <w:rPr>
            <w:rStyle w:val="a4"/>
            <w:rFonts w:ascii="Arial" w:hAnsi="Arial" w:cs="Arial"/>
            <w:shd w:val="clear" w:color="auto" w:fill="FFFFFF"/>
          </w:rPr>
          <w:t>Скаруч</w:t>
        </w:r>
        <w:proofErr w:type="spellEnd"/>
      </w:hyperlink>
      <w:bookmarkStart w:id="0" w:name="_GoBack"/>
      <w:bookmarkEnd w:id="0"/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 xml:space="preserve">) </w:t>
      </w:r>
      <w:r w:rsidR="00ED7235">
        <w:rPr>
          <w:rStyle w:val="a3"/>
          <w:rFonts w:ascii="Arial" w:hAnsi="Arial" w:cs="Arial"/>
          <w:color w:val="333333"/>
          <w:shd w:val="clear" w:color="auto" w:fill="FFFFFF"/>
        </w:rPr>
        <w:br/>
      </w:r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 xml:space="preserve">для УЗК на предприятиях </w:t>
      </w:r>
      <w:r w:rsidR="00DA5C80">
        <w:rPr>
          <w:rStyle w:val="a3"/>
          <w:rFonts w:ascii="Arial" w:hAnsi="Arial" w:cs="Arial"/>
          <w:color w:val="333333"/>
          <w:shd w:val="clear" w:color="auto" w:fill="FFFFFF"/>
        </w:rPr>
        <w:t xml:space="preserve">нефтяной промышленности </w:t>
      </w:r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>(</w:t>
      </w:r>
      <w:r w:rsidRPr="004B25EF">
        <w:rPr>
          <w:rFonts w:ascii="Arial" w:eastAsia="Times New Roman" w:hAnsi="Arial" w:cs="Arial"/>
          <w:color w:val="333333"/>
          <w:lang w:eastAsia="ru-RU"/>
        </w:rPr>
        <w:t>для толщин Н</w:t>
      </w:r>
      <w:r w:rsidR="005D2C3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4B25EF">
        <w:rPr>
          <w:rFonts w:ascii="Arial" w:eastAsia="Times New Roman" w:hAnsi="Arial" w:cs="Arial"/>
          <w:color w:val="333333"/>
          <w:lang w:eastAsia="ru-RU"/>
        </w:rPr>
        <w:t>=</w:t>
      </w:r>
      <w:r w:rsidR="005D2C3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4B25EF">
        <w:rPr>
          <w:rFonts w:ascii="Arial" w:eastAsia="Times New Roman" w:hAnsi="Arial" w:cs="Arial"/>
          <w:color w:val="333333"/>
          <w:lang w:eastAsia="ru-RU"/>
        </w:rPr>
        <w:t>4…</w:t>
      </w:r>
      <w:r w:rsidR="008B4A40">
        <w:rPr>
          <w:rFonts w:ascii="Arial" w:eastAsia="Times New Roman" w:hAnsi="Arial" w:cs="Arial"/>
          <w:color w:val="333333"/>
          <w:lang w:eastAsia="ru-RU"/>
        </w:rPr>
        <w:t>26</w:t>
      </w:r>
      <w:r w:rsidRPr="004B25EF">
        <w:rPr>
          <w:rFonts w:ascii="Arial" w:eastAsia="Times New Roman" w:hAnsi="Arial" w:cs="Arial"/>
          <w:color w:val="333333"/>
          <w:lang w:eastAsia="ru-RU"/>
        </w:rPr>
        <w:t xml:space="preserve"> мм</w:t>
      </w:r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>)</w:t>
      </w:r>
    </w:p>
    <w:p w:rsidR="004B25EF" w:rsidRPr="004B25EF" w:rsidRDefault="004B25EF" w:rsidP="004B25E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tbl>
      <w:tblPr>
        <w:tblW w:w="8227" w:type="dxa"/>
        <w:tblInd w:w="12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7"/>
      </w:tblGrid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lang w:eastAsia="ru-RU"/>
              </w:rPr>
              <w:t>Дефектоскоп УИУ «СКАНЕР+»</w:t>
            </w:r>
            <w:r w:rsidR="00ED7235"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 блоком</w:t>
            </w: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питания, чехлом, свидетельством 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Госповерки</w:t>
            </w:r>
            <w:proofErr w:type="spellEnd"/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lang w:eastAsia="ru-RU"/>
              </w:rPr>
              <w:t>МП2 – механическое приспособление</w:t>
            </w: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для  УЗК сварных швов двухстороннего доступа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lang w:eastAsia="ru-RU"/>
              </w:rPr>
              <w:t>МП1 – механическое приспособление</w:t>
            </w: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одностороннего доступа (для А. 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УЗК тавровых конструкций)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АБ1 – акустический блок для УЗК стыковых сварных соединений толщиной Н = 4…26 мм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АБ1 автоматической расшифровки результатов УЗК сварных швов,  Н=4…26мм   (4 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АБ2 – акустический блок для УЗК стыковых сварных соединений толщиной Н = 27…40 мм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АБ2 автоматической расшифровки результатов УЗК сварных швов, Н=27…40мм  (3 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lang w:eastAsia="ru-RU"/>
              </w:rPr>
              <w:t>МП1Д – механическое приспособление</w:t>
            </w: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одностороннего доступа для толщин Н &gt; 40мм (к блокам АБ3Д, АБ4Д, АБ45Д)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АБ3(Д) — акустический блок для УЗК сварных соединений, Н=41…51мм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АБ3(Д), УЗК стыковых сварных соединений, Н=41…52мм (2 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АБ4(Д) — акустический блок для УЗК сварных соединений, Н=53…67мм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АБ4(Д), УЗК стыковых сварных соединений, Н=53…67мм (2 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АБ45(Д) — акустический блок для УЗК сварных соединений, Н=68…80мм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АБ45(Д), УЗК стыковых сварных соединений, Н=68…80мм (2 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АБ129 – акустический блок для УЗТ (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УЗК  коррозии, расслоений) с встроенным ИК3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автоматической расшифровки результатов автоматической 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Н=4…60 мм (3 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АБ130 — акустический блок для УЗТ (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УЗК коррозии, расслоений) с встроенным ИК3 3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Программное обеспечение для АБ130, Н=40…80мм  (2 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диап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кабели (ИК-1,ИК-2)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Зарядное  устройство (1 шт.) с аккумуляторами  (12 шт.)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Образец проверки работоспособности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Дипломат-футляр</w:t>
            </w:r>
          </w:p>
        </w:tc>
      </w:tr>
      <w:tr w:rsidR="005D2C30" w:rsidRPr="005D2C30" w:rsidTr="005D2C30">
        <w:trPr>
          <w:trHeight w:val="664"/>
        </w:trPr>
        <w:tc>
          <w:tcPr>
            <w:tcW w:w="8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Комплект преобразователей (12 шт.) и кабелей соединительных с разъемами СР50 – 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Lemo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 (6 шт.) для ручного (в режиме  дефектоскопа общего назначения) контроля и СОП</w:t>
            </w:r>
            <w:r w:rsidR="00295EE9" w:rsidRPr="00084DF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:</w:t>
            </w:r>
          </w:p>
          <w:p w:rsidR="00295EE9" w:rsidRPr="00084DF7" w:rsidRDefault="00295EE9" w:rsidP="005D2C30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084DF7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П112-5-Ø6/2</w:t>
            </w:r>
          </w:p>
          <w:p w:rsidR="00295EE9" w:rsidRPr="00084DF7" w:rsidRDefault="00295EE9" w:rsidP="005D2C30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84D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П121-5-65SL; 70SL</w:t>
            </w:r>
          </w:p>
          <w:p w:rsidR="00295EE9" w:rsidRPr="00084DF7" w:rsidRDefault="00295EE9" w:rsidP="005D2C30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084DF7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П121-2,5-60SL; 65SL</w:t>
            </w:r>
          </w:p>
          <w:p w:rsidR="00295EE9" w:rsidRPr="00084DF7" w:rsidRDefault="00295EE9" w:rsidP="005D2C30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84D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СП5-75 КУS</w:t>
            </w:r>
          </w:p>
          <w:p w:rsidR="00295EE9" w:rsidRPr="00084DF7" w:rsidRDefault="00295EE9" w:rsidP="005D2C30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084DF7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2 кабеля двойных</w:t>
            </w:r>
          </w:p>
          <w:p w:rsidR="00295EE9" w:rsidRPr="00084DF7" w:rsidRDefault="00295EE9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кабеля одинарных</w:t>
            </w: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084DF7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084DF7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084DF7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084DF7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084DF7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084DF7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rPr>
          <w:trHeight w:val="207"/>
        </w:trPr>
        <w:tc>
          <w:tcPr>
            <w:tcW w:w="8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D2C30" w:rsidRPr="00084DF7" w:rsidRDefault="005D2C30" w:rsidP="005D2C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lang w:eastAsia="ru-RU"/>
              </w:rPr>
              <w:t>Устройство УН-1</w:t>
            </w: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ручное для УЗК 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нахлесточных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сварных швов (с ПЭП – 2 шт.)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Переходник USB-COM с нуль-модемным кабелем.  Диск с программой «переноса» результатов  УЗК на ПЭВМ.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УЗК  газопроводов со смещением кромок и </w:t>
            </w:r>
            <w:proofErr w:type="spellStart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разнотолщинных</w:t>
            </w:r>
            <w:proofErr w:type="spellEnd"/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элементов согласно методики по механизированному УЗК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Методика для предприятий ГАЗПРОМА</w:t>
            </w:r>
          </w:p>
        </w:tc>
      </w:tr>
      <w:tr w:rsidR="005D2C30" w:rsidRPr="005D2C30" w:rsidTr="005D2C30"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D2C30" w:rsidRPr="00084DF7" w:rsidRDefault="005D2C30" w:rsidP="005D2C30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4D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Консультации по работе на аппаратуре (3 дня – 1 группа)</w:t>
            </w:r>
          </w:p>
        </w:tc>
      </w:tr>
    </w:tbl>
    <w:p w:rsidR="004B25EF" w:rsidRPr="004B25EF" w:rsidRDefault="004B25EF" w:rsidP="004D3338">
      <w:pPr>
        <w:shd w:val="clear" w:color="auto" w:fill="FFFFFF"/>
        <w:spacing w:after="0" w:line="293" w:lineRule="atLeast"/>
        <w:ind w:left="78"/>
        <w:rPr>
          <w:rStyle w:val="a3"/>
          <w:rFonts w:ascii="Trebuchet MS" w:hAnsi="Trebuchet MS"/>
          <w:sz w:val="16"/>
          <w:szCs w:val="16"/>
          <w:shd w:val="clear" w:color="auto" w:fill="FFFFFF"/>
        </w:rPr>
      </w:pPr>
    </w:p>
    <w:p w:rsidR="004B25EF" w:rsidRPr="004B25EF" w:rsidRDefault="004B25EF"/>
    <w:sectPr w:rsidR="004B25EF" w:rsidRPr="004B25EF" w:rsidSect="004B25E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6A0E"/>
    <w:multiLevelType w:val="multilevel"/>
    <w:tmpl w:val="62C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5EF"/>
    <w:rsid w:val="000052B9"/>
    <w:rsid w:val="00075591"/>
    <w:rsid w:val="00084DF7"/>
    <w:rsid w:val="0015756A"/>
    <w:rsid w:val="00295EE9"/>
    <w:rsid w:val="004B25EF"/>
    <w:rsid w:val="004D3338"/>
    <w:rsid w:val="005D2C30"/>
    <w:rsid w:val="00766081"/>
    <w:rsid w:val="007C02B8"/>
    <w:rsid w:val="007C7276"/>
    <w:rsid w:val="008B4A40"/>
    <w:rsid w:val="00C0258A"/>
    <w:rsid w:val="00C40AFD"/>
    <w:rsid w:val="00D83B73"/>
    <w:rsid w:val="00DA5C80"/>
    <w:rsid w:val="00E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E66F9-99BD-4071-94FA-65CF8B5E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5EF"/>
    <w:rPr>
      <w:b/>
      <w:bCs/>
    </w:rPr>
  </w:style>
  <w:style w:type="character" w:styleId="a4">
    <w:name w:val="Hyperlink"/>
    <w:basedOn w:val="a0"/>
    <w:uiPriority w:val="99"/>
    <w:unhideWhenUsed/>
    <w:rsid w:val="004B2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tcexpert.ru/uc/ultrazvukovoi-defectoscop/968-ultrazvukovoj-defektoskop-scar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9</cp:revision>
  <dcterms:created xsi:type="dcterms:W3CDTF">2017-09-04T09:28:00Z</dcterms:created>
  <dcterms:modified xsi:type="dcterms:W3CDTF">2018-06-25T13:05:00Z</dcterms:modified>
</cp:coreProperties>
</file>